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07E" w14:textId="59EE50CA" w:rsidR="0037357A" w:rsidRPr="000518FE" w:rsidRDefault="00072BBB" w:rsidP="00F85926">
      <w:pPr>
        <w:pStyle w:val="Ttulo1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G</w:t>
      </w:r>
    </w:p>
    <w:p w14:paraId="204139A2" w14:textId="77777777" w:rsidR="00F85926" w:rsidRDefault="006F4F82" w:rsidP="00F8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DECLARAÇÃO DE CUMPRIMENTO DOS REQUISITOS PARA CELEBRAÇÃO DA</w:t>
      </w:r>
      <w:r w:rsidR="00F85926">
        <w:rPr>
          <w:rFonts w:ascii="Times New Roman" w:hAnsi="Times New Roman" w:cs="Times New Roman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 xml:space="preserve">PARCERIA </w:t>
      </w:r>
    </w:p>
    <w:p w14:paraId="2D22D4F1" w14:textId="101567F1" w:rsidR="006F4F82" w:rsidRPr="000518FE" w:rsidRDefault="006F4F82" w:rsidP="00F8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(art. 34 da Lei Federal nº. 13.019, de 2014 e art. 178, X da IN 01/2020 e alterações)</w:t>
      </w:r>
    </w:p>
    <w:p w14:paraId="2C4FEFDA" w14:textId="77777777" w:rsidR="006F4F82" w:rsidRPr="000518FE" w:rsidRDefault="006F4F82" w:rsidP="000518FE">
      <w:pPr>
        <w:rPr>
          <w:rFonts w:ascii="Times New Roman" w:hAnsi="Times New Roman" w:cs="Times New Roman"/>
          <w:sz w:val="24"/>
          <w:szCs w:val="24"/>
        </w:rPr>
      </w:pPr>
    </w:p>
    <w:p w14:paraId="17A70554" w14:textId="3F2BC270" w:rsidR="006F4F82" w:rsidRDefault="007D22D6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instrumento) nº."/>
            </w:textInput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(instrumento) nº.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CCF2958" w14:textId="77777777" w:rsidR="007D22D6" w:rsidRPr="000518FE" w:rsidRDefault="007D22D6" w:rsidP="000518FE">
      <w:pPr>
        <w:rPr>
          <w:rFonts w:ascii="Times New Roman" w:hAnsi="Times New Roman" w:cs="Times New Roman"/>
          <w:sz w:val="24"/>
          <w:szCs w:val="24"/>
        </w:rPr>
      </w:pPr>
    </w:p>
    <w:p w14:paraId="3C5C3D3A" w14:textId="7EF30353" w:rsidR="006F4F82" w:rsidRPr="000518FE" w:rsidRDefault="006F4F82" w:rsidP="007E21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8FE">
        <w:rPr>
          <w:rFonts w:ascii="Times New Roman" w:hAnsi="Times New Roman" w:cs="Times New Roman"/>
          <w:sz w:val="24"/>
          <w:szCs w:val="24"/>
        </w:rPr>
        <w:t>A  organização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da</w:t>
      </w:r>
      <w:r w:rsidRPr="000518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sociedade</w:t>
      </w:r>
      <w:r w:rsidRPr="000518F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civil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7D22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22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D22D6">
        <w:rPr>
          <w:rFonts w:ascii="Times New Roman" w:hAnsi="Times New Roman" w:cs="Times New Roman"/>
          <w:sz w:val="24"/>
          <w:szCs w:val="24"/>
        </w:rPr>
      </w:r>
      <w:r w:rsidR="007D22D6">
        <w:rPr>
          <w:rFonts w:ascii="Times New Roman" w:hAnsi="Times New Roman" w:cs="Times New Roman"/>
          <w:sz w:val="24"/>
          <w:szCs w:val="24"/>
        </w:rPr>
        <w:fldChar w:fldCharType="separate"/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518FE">
        <w:rPr>
          <w:rFonts w:ascii="Times New Roman" w:hAnsi="Times New Roman" w:cs="Times New Roman"/>
          <w:sz w:val="24"/>
          <w:szCs w:val="24"/>
        </w:rPr>
        <w:t>, inscrita no</w:t>
      </w:r>
      <w:r w:rsidRPr="000518F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CNPJ</w:t>
      </w:r>
      <w:r w:rsidRPr="000518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nº</w:t>
      </w:r>
      <w:r w:rsidR="007D22D6">
        <w:rPr>
          <w:rFonts w:ascii="Times New Roman" w:hAnsi="Times New Roman" w:cs="Times New Roman"/>
          <w:sz w:val="24"/>
          <w:szCs w:val="24"/>
        </w:rPr>
        <w:t xml:space="preserve">. </w:t>
      </w:r>
      <w:r w:rsidR="007D22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22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D22D6">
        <w:rPr>
          <w:rFonts w:ascii="Times New Roman" w:hAnsi="Times New Roman" w:cs="Times New Roman"/>
          <w:sz w:val="24"/>
          <w:szCs w:val="24"/>
        </w:rPr>
      </w:r>
      <w:r w:rsidR="007D22D6">
        <w:rPr>
          <w:rFonts w:ascii="Times New Roman" w:hAnsi="Times New Roman" w:cs="Times New Roman"/>
          <w:sz w:val="24"/>
          <w:szCs w:val="24"/>
        </w:rPr>
        <w:fldChar w:fldCharType="separate"/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noProof/>
          <w:sz w:val="24"/>
          <w:szCs w:val="24"/>
        </w:rPr>
        <w:t> </w:t>
      </w:r>
      <w:r w:rsidR="007D22D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="007D22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o(a) Sr(a)     "/>
            </w:textInput>
          </w:ffData>
        </w:fldChar>
      </w:r>
      <w:bookmarkStart w:id="3" w:name="Texto4"/>
      <w:r w:rsidR="007D22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D22D6">
        <w:rPr>
          <w:rFonts w:ascii="Times New Roman" w:hAnsi="Times New Roman" w:cs="Times New Roman"/>
          <w:sz w:val="24"/>
          <w:szCs w:val="24"/>
        </w:rPr>
      </w:r>
      <w:r w:rsidR="007D22D6">
        <w:rPr>
          <w:rFonts w:ascii="Times New Roman" w:hAnsi="Times New Roman" w:cs="Times New Roman"/>
          <w:sz w:val="24"/>
          <w:szCs w:val="24"/>
        </w:rPr>
        <w:fldChar w:fldCharType="separate"/>
      </w:r>
      <w:r w:rsidR="007D22D6">
        <w:rPr>
          <w:rFonts w:ascii="Times New Roman" w:hAnsi="Times New Roman" w:cs="Times New Roman"/>
          <w:noProof/>
          <w:sz w:val="24"/>
          <w:szCs w:val="24"/>
        </w:rPr>
        <w:t xml:space="preserve">o(a) Sr(a)     </w:t>
      </w:r>
      <w:r w:rsidR="007D22D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518FE">
        <w:rPr>
          <w:rFonts w:ascii="Times New Roman" w:hAnsi="Times New Roman" w:cs="Times New Roman"/>
          <w:sz w:val="24"/>
          <w:szCs w:val="24"/>
        </w:rPr>
        <w:t xml:space="preserve">,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DECLARA, </w:t>
      </w:r>
      <w:r w:rsidRPr="000518FE">
        <w:rPr>
          <w:rFonts w:ascii="Times New Roman" w:hAnsi="Times New Roman" w:cs="Times New Roman"/>
          <w:sz w:val="24"/>
          <w:szCs w:val="24"/>
        </w:rPr>
        <w:t>sob as penas da lei, que desde a celebração e durante o período de vigência da parceria em</w:t>
      </w:r>
      <w:r w:rsidRPr="000518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referência</w:t>
      </w:r>
      <w:r w:rsidRPr="000518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cumpre</w:t>
      </w:r>
      <w:r w:rsidRPr="000518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as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exigências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contidas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nos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incisos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II, </w:t>
      </w:r>
      <w:r w:rsidRPr="000518FE">
        <w:rPr>
          <w:rFonts w:ascii="Times New Roman" w:hAnsi="Times New Roman" w:cs="Times New Roman"/>
          <w:sz w:val="24"/>
          <w:szCs w:val="24"/>
        </w:rPr>
        <w:t>III,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VI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e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VII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do</w:t>
      </w:r>
      <w:r w:rsidRPr="000518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art.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34</w:t>
      </w:r>
      <w:r w:rsidRPr="000518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da</w:t>
      </w:r>
      <w:r w:rsidRPr="000518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Lei Federal nº. 13.019, de 2014, com alterações posteriores, bem como que a documentação pertinente se encontra à disposição deste Município e do Tribunal de Contas</w:t>
      </w:r>
      <w:r w:rsidRPr="000518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do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Estado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de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São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Paulo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para</w:t>
      </w:r>
      <w:r w:rsidRPr="00051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verificação,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como</w:t>
      </w:r>
      <w:r w:rsidRPr="000518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forma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de</w:t>
      </w:r>
      <w:r w:rsidRPr="00051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manter</w:t>
      </w:r>
      <w:r w:rsidRPr="000518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as</w:t>
      </w:r>
      <w:r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 xml:space="preserve">condições de habilitação e qualificação exigidas para participação, além da sua idoneidade perante os órgãos das Administrações Públicas Federal, Estadual e Municipal, consoante disposto no inciso III do art. 21-A do Decreto Municipal nº. 26.773, de 22 de dezembro de 2016 e suas posteriores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alterações .</w:t>
      </w:r>
      <w:proofErr w:type="gramEnd"/>
    </w:p>
    <w:p w14:paraId="39A5A274" w14:textId="77777777" w:rsidR="006F4F82" w:rsidRPr="000518FE" w:rsidRDefault="006F4F82" w:rsidP="000518FE">
      <w:pPr>
        <w:rPr>
          <w:rFonts w:ascii="Times New Roman" w:hAnsi="Times New Roman" w:cs="Times New Roman"/>
          <w:sz w:val="24"/>
          <w:szCs w:val="24"/>
        </w:rPr>
      </w:pPr>
    </w:p>
    <w:p w14:paraId="0D590604" w14:textId="42B40DFE" w:rsidR="006F4F82" w:rsidRDefault="007D22D6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Local e data"/>
            </w:textInput>
          </w:ffData>
        </w:fldChar>
      </w:r>
      <w:bookmarkStart w:id="4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08991E2" w14:textId="77777777" w:rsidR="007D22D6" w:rsidRPr="000518FE" w:rsidRDefault="007D22D6" w:rsidP="000518FE">
      <w:pPr>
        <w:rPr>
          <w:rFonts w:ascii="Times New Roman" w:hAnsi="Times New Roman" w:cs="Times New Roman"/>
          <w:sz w:val="24"/>
          <w:szCs w:val="24"/>
        </w:rPr>
      </w:pPr>
    </w:p>
    <w:p w14:paraId="014CAE5B" w14:textId="77777777" w:rsidR="00F85926" w:rsidRDefault="00F85926" w:rsidP="00F8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A5E4327" w14:textId="07BCC922" w:rsidR="00F85926" w:rsidRDefault="007D22D6" w:rsidP="007D22D6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ome e assinatura do representante legal"/>
            </w:textInput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Nome e assinatura do representante legal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sectPr w:rsidR="00F85926" w:rsidSect="007D22D6">
      <w:pgSz w:w="11910" w:h="16840"/>
      <w:pgMar w:top="1380" w:right="1320" w:bottom="820" w:left="14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46A6" w14:textId="77777777" w:rsidR="008C516B" w:rsidRDefault="008C516B" w:rsidP="00072BBB">
      <w:pPr>
        <w:spacing w:after="0" w:line="240" w:lineRule="auto"/>
      </w:pPr>
      <w:r>
        <w:separator/>
      </w:r>
    </w:p>
  </w:endnote>
  <w:endnote w:type="continuationSeparator" w:id="0">
    <w:p w14:paraId="4072AE39" w14:textId="77777777" w:rsidR="008C516B" w:rsidRDefault="008C516B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416A" w14:textId="77777777" w:rsidR="008C516B" w:rsidRDefault="008C516B" w:rsidP="00072BBB">
      <w:pPr>
        <w:spacing w:after="0" w:line="240" w:lineRule="auto"/>
      </w:pPr>
      <w:r>
        <w:separator/>
      </w:r>
    </w:p>
  </w:footnote>
  <w:footnote w:type="continuationSeparator" w:id="0">
    <w:p w14:paraId="21A6DD56" w14:textId="77777777" w:rsidR="008C516B" w:rsidRDefault="008C516B" w:rsidP="0007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aWGQ66ahrycbATgtC16XUq8DDXVjFes2DYt0y/WbFKmaTY7imYIs/JowcpvXAvK0AloxUm8jDa+20jUBtDR/9A==" w:salt="SX7GMXTbXJgMl30cuFeu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5C3E84"/>
    <w:rsid w:val="005E1D1D"/>
    <w:rsid w:val="00681735"/>
    <w:rsid w:val="006B7FAC"/>
    <w:rsid w:val="006F4F82"/>
    <w:rsid w:val="007D22D6"/>
    <w:rsid w:val="007E2151"/>
    <w:rsid w:val="007E4257"/>
    <w:rsid w:val="00814073"/>
    <w:rsid w:val="00834A3C"/>
    <w:rsid w:val="008C1F4D"/>
    <w:rsid w:val="008C516B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17</cp:revision>
  <cp:lastPrinted>2023-02-03T14:50:00Z</cp:lastPrinted>
  <dcterms:created xsi:type="dcterms:W3CDTF">2023-02-02T19:11:00Z</dcterms:created>
  <dcterms:modified xsi:type="dcterms:W3CDTF">2024-04-26T15:45:00Z</dcterms:modified>
</cp:coreProperties>
</file>